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E828" w14:textId="77777777" w:rsidR="008E0D7B" w:rsidRPr="00EA6CAA" w:rsidRDefault="008E0D7B" w:rsidP="008E0D7B">
      <w:pPr>
        <w:rPr>
          <w:rFonts w:ascii="Century Gothic" w:hAnsi="Century Gothic" w:cs="Calibri"/>
          <w:b/>
          <w:sz w:val="21"/>
          <w:szCs w:val="21"/>
        </w:rPr>
      </w:pPr>
      <w:r w:rsidRPr="00EA6CAA">
        <w:rPr>
          <w:rFonts w:ascii="Century Gothic" w:hAnsi="Century Gothic" w:cs="Calibri"/>
          <w:b/>
          <w:sz w:val="21"/>
          <w:szCs w:val="21"/>
        </w:rPr>
        <w:t>The school/setting will not give your child medicine unless you complete and sign this form, and the school or setting has a policy that the staff can administer medicine.</w:t>
      </w:r>
    </w:p>
    <w:p w14:paraId="6C6825B0" w14:textId="77777777" w:rsidR="008E0D7B" w:rsidRPr="00EA6CAA" w:rsidRDefault="008E0D7B" w:rsidP="008E0D7B">
      <w:pPr>
        <w:spacing w:after="0" w:line="240" w:lineRule="auto"/>
        <w:rPr>
          <w:rFonts w:ascii="Century Gothic" w:hAnsi="Century Gothic" w:cs="Calibri"/>
          <w:sz w:val="21"/>
          <w:szCs w:val="21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8E0D7B" w:rsidRPr="00EA6CAA" w14:paraId="59FA33C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7AC500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Date for review to be initiated by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E478C6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7C9B3DF3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A1FA4A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Name of school/setting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0BD946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4309B08B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A48637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BDDE65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44A88427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C694E4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4AEB36" w14:textId="77777777" w:rsidR="008E0D7B" w:rsidRPr="00EA6CA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2E3E2C" w14:textId="77777777" w:rsidR="008E0D7B" w:rsidRPr="00EA6CA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1409BB" w14:textId="77777777" w:rsidR="008E0D7B" w:rsidRPr="00EA6CA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C62C90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0AFB7CBA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E29EF8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F9388F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45E88BBA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C9694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598FA5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73DC5654" w14:textId="77777777" w:rsidTr="00C72AAA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05452FCC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1"/>
                <w:szCs w:val="21"/>
              </w:rPr>
            </w:pPr>
          </w:p>
          <w:p w14:paraId="4A4754B0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b/>
                <w:bCs/>
                <w:sz w:val="21"/>
                <w:szCs w:val="21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88CAE4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1"/>
                <w:szCs w:val="21"/>
              </w:rPr>
            </w:pPr>
          </w:p>
        </w:tc>
      </w:tr>
      <w:tr w:rsidR="008E0D7B" w:rsidRPr="00EA6CAA" w14:paraId="727B86D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E8DBFC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Name/type of medicine</w:t>
            </w:r>
          </w:p>
          <w:p w14:paraId="0E4C3BF9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i/>
                <w:iCs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i/>
                <w:iCs/>
                <w:sz w:val="21"/>
                <w:szCs w:val="21"/>
              </w:rPr>
              <w:t>(</w:t>
            </w:r>
            <w:proofErr w:type="gramStart"/>
            <w:r w:rsidRPr="00EA6CAA">
              <w:rPr>
                <w:rFonts w:ascii="Century Gothic" w:hAnsi="Century Gothic" w:cs="Calibri"/>
                <w:i/>
                <w:iCs/>
                <w:sz w:val="21"/>
                <w:szCs w:val="21"/>
              </w:rPr>
              <w:t>as</w:t>
            </w:r>
            <w:proofErr w:type="gramEnd"/>
            <w:r w:rsidRPr="00EA6CAA">
              <w:rPr>
                <w:rFonts w:ascii="Century Gothic" w:hAnsi="Century Gothic" w:cs="Calibri"/>
                <w:i/>
                <w:iCs/>
                <w:sz w:val="21"/>
                <w:szCs w:val="21"/>
              </w:rPr>
              <w:t xml:space="preserve">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A588BD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684BECA2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F19BB7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EF5D46" w14:textId="77777777" w:rsidR="008E0D7B" w:rsidRPr="00EA6CA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DA1D33" w14:textId="77777777" w:rsidR="008E0D7B" w:rsidRPr="00EA6CA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9EEE0A" w14:textId="77777777" w:rsidR="008E0D7B" w:rsidRPr="00EA6CA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1EDE89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37DE78A7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C1EBE7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83C9B9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52041B2A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C76C38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8F8593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10CC285D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92EE08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C25F3A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42BE1D2A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353EAC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B1F985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49CAE33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71A76E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30F244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6EE53B79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7C480C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E4A044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566AF871" w14:textId="77777777" w:rsidTr="00C72AAA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6B278AF0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b/>
                <w:bCs/>
                <w:sz w:val="21"/>
                <w:szCs w:val="21"/>
              </w:rPr>
              <w:t>NB: Medicines must be in the original container as dispensed by the pharmacy</w:t>
            </w:r>
          </w:p>
          <w:p w14:paraId="670A0E4C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1"/>
                <w:szCs w:val="21"/>
              </w:rPr>
            </w:pPr>
          </w:p>
          <w:p w14:paraId="07D37638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b/>
                <w:bCs/>
                <w:sz w:val="21"/>
                <w:szCs w:val="21"/>
              </w:rPr>
              <w:t>Contact Details</w:t>
            </w:r>
          </w:p>
        </w:tc>
      </w:tr>
      <w:tr w:rsidR="008E0D7B" w:rsidRPr="00EA6CAA" w14:paraId="7DD50FC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C9E66F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9A12EE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65F5AEF9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CBEF0E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9EE64B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096DFFC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467D98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4D02B7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7A131BC7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FAFC5D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B07206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1CDC6F2D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1DAC0F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5EA492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[agreed member of staff]</w:t>
            </w:r>
          </w:p>
        </w:tc>
      </w:tr>
    </w:tbl>
    <w:p w14:paraId="4FA1C7D2" w14:textId="77777777" w:rsidR="008E0D7B" w:rsidRPr="00EA6CAA" w:rsidRDefault="008E0D7B" w:rsidP="008E0D7B">
      <w:pPr>
        <w:spacing w:after="0" w:line="240" w:lineRule="auto"/>
        <w:rPr>
          <w:rFonts w:ascii="Century Gothic" w:hAnsi="Century Gothic" w:cs="Calibri"/>
          <w:sz w:val="21"/>
          <w:szCs w:val="21"/>
        </w:rPr>
      </w:pPr>
    </w:p>
    <w:p w14:paraId="0C7B9F28" w14:textId="77777777" w:rsidR="008E0D7B" w:rsidRDefault="008E0D7B" w:rsidP="008E0D7B">
      <w:pPr>
        <w:rPr>
          <w:rFonts w:ascii="Century Gothic" w:hAnsi="Century Gothic" w:cs="Calibri"/>
          <w:sz w:val="21"/>
          <w:szCs w:val="21"/>
        </w:rPr>
      </w:pPr>
      <w:r w:rsidRPr="00EA6CAA">
        <w:rPr>
          <w:rFonts w:ascii="Century Gothic" w:hAnsi="Century Gothic" w:cs="Calibri"/>
          <w:sz w:val="21"/>
          <w:szCs w:val="21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14:paraId="748B0E33" w14:textId="77777777" w:rsidR="0030519F" w:rsidRPr="00EA6CAA" w:rsidRDefault="0030519F" w:rsidP="008E0D7B">
      <w:pPr>
        <w:rPr>
          <w:rFonts w:ascii="Century Gothic" w:hAnsi="Century Gothic" w:cs="Calibri"/>
          <w:sz w:val="21"/>
          <w:szCs w:val="21"/>
        </w:rPr>
      </w:pPr>
    </w:p>
    <w:p w14:paraId="7D95692A" w14:textId="77777777" w:rsidR="008E0D7B" w:rsidRPr="00EA6CAA" w:rsidRDefault="008E0D7B" w:rsidP="008E0D7B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entury Gothic" w:hAnsi="Century Gothic" w:cs="Arial"/>
          <w:sz w:val="21"/>
          <w:szCs w:val="21"/>
        </w:rPr>
      </w:pPr>
      <w:r w:rsidRPr="00EA6CAA">
        <w:rPr>
          <w:rFonts w:ascii="Century Gothic" w:hAnsi="Century Gothic" w:cs="Calibri"/>
          <w:sz w:val="21"/>
          <w:szCs w:val="21"/>
        </w:rPr>
        <w:t>Signature(s)</w:t>
      </w:r>
      <w:r w:rsidRPr="00EA6CAA">
        <w:rPr>
          <w:rFonts w:ascii="Century Gothic" w:hAnsi="Century Gothic" w:cs="Calibri"/>
          <w:sz w:val="21"/>
          <w:szCs w:val="21"/>
        </w:rPr>
        <w:tab/>
      </w:r>
      <w:r w:rsidRPr="00EA6CAA">
        <w:rPr>
          <w:rFonts w:ascii="Century Gothic" w:hAnsi="Century Gothic" w:cs="Calibri"/>
          <w:sz w:val="21"/>
          <w:szCs w:val="21"/>
        </w:rPr>
        <w:tab/>
        <w:t xml:space="preserve">              Date</w:t>
      </w:r>
      <w:r w:rsidRPr="00EA6CAA">
        <w:rPr>
          <w:rFonts w:ascii="Century Gothic" w:hAnsi="Century Gothic" w:cs="Calibri"/>
          <w:sz w:val="21"/>
          <w:szCs w:val="21"/>
        </w:rPr>
        <w:tab/>
      </w:r>
    </w:p>
    <w:p w14:paraId="67F073D4" w14:textId="77777777" w:rsidR="004D37CE" w:rsidRDefault="0030519F"/>
    <w:sectPr w:rsidR="004D37C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776C" w14:textId="77777777" w:rsidR="004E5D43" w:rsidRDefault="004E5D43" w:rsidP="009F249E">
      <w:pPr>
        <w:spacing w:after="0" w:line="240" w:lineRule="auto"/>
      </w:pPr>
      <w:r>
        <w:separator/>
      </w:r>
    </w:p>
  </w:endnote>
  <w:endnote w:type="continuationSeparator" w:id="0">
    <w:p w14:paraId="02A913C0" w14:textId="77777777" w:rsidR="004E5D43" w:rsidRDefault="004E5D43" w:rsidP="009F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09A6" w14:textId="07F8A1B7" w:rsidR="006635C0" w:rsidRDefault="006635C0" w:rsidP="006635C0">
    <w:pPr>
      <w:pStyle w:val="Footer"/>
      <w:rPr>
        <w:rFonts w:ascii="Arial" w:hAnsi="Arial"/>
        <w:sz w:val="20"/>
        <w:szCs w:val="20"/>
      </w:rPr>
    </w:pPr>
    <w:r>
      <w:rPr>
        <w:sz w:val="20"/>
        <w:szCs w:val="20"/>
      </w:rPr>
      <w:t xml:space="preserve">Aspire </w:t>
    </w:r>
    <w:r w:rsidR="0030519F">
      <w:rPr>
        <w:sz w:val="20"/>
        <w:szCs w:val="20"/>
      </w:rPr>
      <w:t>August 22 V1.1</w:t>
    </w:r>
  </w:p>
  <w:p w14:paraId="0B65D3F8" w14:textId="77777777" w:rsidR="006635C0" w:rsidRDefault="00663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27DD" w14:textId="77777777" w:rsidR="004E5D43" w:rsidRDefault="004E5D43" w:rsidP="009F249E">
      <w:pPr>
        <w:spacing w:after="0" w:line="240" w:lineRule="auto"/>
      </w:pPr>
      <w:r>
        <w:separator/>
      </w:r>
    </w:p>
  </w:footnote>
  <w:footnote w:type="continuationSeparator" w:id="0">
    <w:p w14:paraId="52D2FC3C" w14:textId="77777777" w:rsidR="004E5D43" w:rsidRDefault="004E5D43" w:rsidP="009F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5977" w14:textId="77777777" w:rsidR="009F249E" w:rsidRPr="00EA6CAA" w:rsidRDefault="009F249E" w:rsidP="009F249E">
    <w:pPr>
      <w:pStyle w:val="Header"/>
      <w:rPr>
        <w:rFonts w:ascii="Century Gothic" w:hAnsi="Century Gothic"/>
        <w:b/>
        <w:color w:val="0070C0"/>
        <w:sz w:val="28"/>
        <w:szCs w:val="28"/>
      </w:rPr>
    </w:pPr>
    <w:r w:rsidRPr="00EA6CAA">
      <w:rPr>
        <w:rFonts w:ascii="Century Gothic" w:hAnsi="Century Gothic" w:cs="Courier New"/>
        <w:b/>
        <w:bCs/>
        <w:noProof/>
        <w:color w:val="0070C0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7BF04905" wp14:editId="4C2E3D27">
          <wp:simplePos x="0" y="0"/>
          <wp:positionH relativeFrom="column">
            <wp:posOffset>5534025</wp:posOffset>
          </wp:positionH>
          <wp:positionV relativeFrom="paragraph">
            <wp:posOffset>-247650</wp:posOffset>
          </wp:positionV>
          <wp:extent cx="735965" cy="603250"/>
          <wp:effectExtent l="0" t="0" r="6985" b="6350"/>
          <wp:wrapThrough wrapText="bothSides">
            <wp:wrapPolygon edited="0">
              <wp:start x="0" y="0"/>
              <wp:lineTo x="0" y="21145"/>
              <wp:lineTo x="21246" y="21145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ire%20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7DD" w:rsidRPr="00EA6CAA">
      <w:rPr>
        <w:rFonts w:ascii="Century Gothic" w:hAnsi="Century Gothic"/>
        <w:b/>
        <w:color w:val="0070C0"/>
        <w:sz w:val="28"/>
        <w:szCs w:val="28"/>
      </w:rPr>
      <w:t>Parental Agreement for Setting to A</w:t>
    </w:r>
    <w:r w:rsidRPr="00EA6CAA">
      <w:rPr>
        <w:rFonts w:ascii="Century Gothic" w:hAnsi="Century Gothic"/>
        <w:b/>
        <w:color w:val="0070C0"/>
        <w:sz w:val="28"/>
        <w:szCs w:val="28"/>
      </w:rPr>
      <w:t>dminister</w:t>
    </w:r>
    <w:r w:rsidR="004847DD" w:rsidRPr="00EA6CAA">
      <w:rPr>
        <w:rFonts w:ascii="Century Gothic" w:hAnsi="Century Gothic"/>
        <w:b/>
        <w:color w:val="0070C0"/>
        <w:sz w:val="28"/>
        <w:szCs w:val="28"/>
      </w:rPr>
      <w:t xml:space="preserve"> M</w:t>
    </w:r>
    <w:r w:rsidRPr="00EA6CAA">
      <w:rPr>
        <w:rFonts w:ascii="Century Gothic" w:hAnsi="Century Gothic"/>
        <w:b/>
        <w:color w:val="0070C0"/>
        <w:sz w:val="28"/>
        <w:szCs w:val="28"/>
      </w:rPr>
      <w:t>edicine</w:t>
    </w:r>
  </w:p>
  <w:p w14:paraId="6133FB00" w14:textId="77777777" w:rsidR="009F249E" w:rsidRDefault="009F2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9E"/>
    <w:rsid w:val="00223975"/>
    <w:rsid w:val="0030519F"/>
    <w:rsid w:val="004847DD"/>
    <w:rsid w:val="004E5D43"/>
    <w:rsid w:val="006635C0"/>
    <w:rsid w:val="00677579"/>
    <w:rsid w:val="008E0D7B"/>
    <w:rsid w:val="009F249E"/>
    <w:rsid w:val="009F6896"/>
    <w:rsid w:val="00B82973"/>
    <w:rsid w:val="00E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D038"/>
  <w15:chartTrackingRefBased/>
  <w15:docId w15:val="{CF6D4102-8022-47EE-ADC9-6CC338A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E0D7B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4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49E"/>
  </w:style>
  <w:style w:type="paragraph" w:styleId="Footer">
    <w:name w:val="footer"/>
    <w:basedOn w:val="Normal"/>
    <w:link w:val="FooterChar"/>
    <w:uiPriority w:val="99"/>
    <w:unhideWhenUsed/>
    <w:rsid w:val="009F24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C040055525C4AADEF887A821FE408" ma:contentTypeVersion="19" ma:contentTypeDescription="Create a new document." ma:contentTypeScope="" ma:versionID="9510c58d14c9ec776a951b77a8e40a5b">
  <xsd:schema xmlns:xsd="http://www.w3.org/2001/XMLSchema" xmlns:xs="http://www.w3.org/2001/XMLSchema" xmlns:p="http://schemas.microsoft.com/office/2006/metadata/properties" xmlns:ns2="3fbc186f-88b4-4643-8690-6550492d0d1b" xmlns:ns3="75239509-60eb-4670-b03b-aeb40439ad15" targetNamespace="http://schemas.microsoft.com/office/2006/metadata/properties" ma:root="true" ma:fieldsID="e34e90ef10714ef930247fa269389248" ns2:_="" ns3:_="">
    <xsd:import namespace="3fbc186f-88b4-4643-8690-6550492d0d1b"/>
    <xsd:import namespace="75239509-60eb-4670-b03b-aeb40439a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c186f-88b4-4643-8690-6550492d0d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5bb38c40-2de5-4849-aca7-c8177edf8faa}" ma:internalName="TaxCatchAll" ma:showField="CatchAllData" ma:web="3fbc186f-88b4-4643-8690-6550492d0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9509-60eb-4670-b03b-aeb40439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39509-60eb-4670-b03b-aeb40439ad15">
      <Terms xmlns="http://schemas.microsoft.com/office/infopath/2007/PartnerControls"/>
    </lcf76f155ced4ddcb4097134ff3c332f>
    <TaxCatchAll xmlns="3fbc186f-88b4-4643-8690-6550492d0d1b" xsi:nil="true"/>
    <_dlc_DocId xmlns="3fbc186f-88b4-4643-8690-6550492d0d1b">ACVJCQTV67E5-1881709157-5762</_dlc_DocId>
    <_dlc_DocIdUrl xmlns="3fbc186f-88b4-4643-8690-6550492d0d1b">
      <Url>https://tcat.sharepoint.com/sites/healthandsafety/_layouts/15/DocIdRedir.aspx?ID=ACVJCQTV67E5-1881709157-5762</Url>
      <Description>ACVJCQTV67E5-1881709157-5762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870B18-7FF9-47C0-8E6F-623C88276608}"/>
</file>

<file path=customXml/itemProps2.xml><?xml version="1.0" encoding="utf-8"?>
<ds:datastoreItem xmlns:ds="http://schemas.openxmlformats.org/officeDocument/2006/customXml" ds:itemID="{B4E5A1B1-5E9D-4BD5-AB99-F2DF4F750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A2CF4-6FE5-489A-A9BE-65B22DDF9B2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fbc186f-88b4-4643-8690-6550492d0d1b"/>
    <ds:schemaRef ds:uri="http://schemas.microsoft.com/office/2006/documentManagement/types"/>
    <ds:schemaRef ds:uri="75239509-60eb-4670-b03b-aeb40439ad15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9F0DF7F-A896-4743-BF27-70EA3B87E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Mawgan In Pydar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Pender</dc:creator>
  <cp:keywords/>
  <dc:description/>
  <cp:lastModifiedBy>Sian Virgo-Brown</cp:lastModifiedBy>
  <cp:revision>5</cp:revision>
  <dcterms:created xsi:type="dcterms:W3CDTF">2017-08-25T12:17:00Z</dcterms:created>
  <dcterms:modified xsi:type="dcterms:W3CDTF">2022-08-03T11:01:00Z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0x010100D4EC040055525C4AADEF887A821FE408</vt:lpwstr>
  </property>
  <property fmtid="{D5CDD505-2E9C-101B-9397-08002B2CF9AE}" pid="3" name="_dlc_DocIdItemGuid">
    <vt:lpwstr>b8bcbf15-bf06-4f36-bc32-762b7bf63c4c</vt:lpwstr>
  </property>
</Properties>
</file>